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"/>
        <w:gridCol w:w="296"/>
        <w:gridCol w:w="1872"/>
        <w:gridCol w:w="214"/>
        <w:gridCol w:w="295"/>
        <w:gridCol w:w="280"/>
        <w:gridCol w:w="960"/>
        <w:gridCol w:w="1107"/>
        <w:gridCol w:w="834"/>
        <w:gridCol w:w="284"/>
        <w:gridCol w:w="1566"/>
        <w:gridCol w:w="983"/>
        <w:gridCol w:w="1167"/>
      </w:tblGrid>
      <w:tr w:rsidR="00022B91">
        <w:trPr>
          <w:trHeight w:hRule="exact" w:val="277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-891540</wp:posOffset>
                  </wp:positionH>
                  <wp:positionV relativeFrom="paragraph">
                    <wp:posOffset>-445770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технологии профилак и интервенц отклоняющ повед лиц с овз\технологии профилак и интервенц отклоняющ повед лиц с овз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технологии профилак и интервенц отклоняющ повед лиц с овз\технологии профилак и интервенц отклоняющ повед лиц с овз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022B91" w:rsidRPr="007904D0">
        <w:trPr>
          <w:trHeight w:hRule="exact" w:val="138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jc w:val="center"/>
              <w:rPr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022B91" w:rsidRPr="00382ECD" w:rsidRDefault="00382ECD">
            <w:pPr>
              <w:spacing w:after="0" w:line="240" w:lineRule="auto"/>
              <w:jc w:val="center"/>
              <w:rPr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022B91" w:rsidRPr="00382ECD" w:rsidRDefault="00382ECD">
            <w:pPr>
              <w:spacing w:after="0" w:line="240" w:lineRule="auto"/>
              <w:jc w:val="center"/>
              <w:rPr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022B91" w:rsidRPr="00382ECD" w:rsidRDefault="00382ECD">
            <w:pPr>
              <w:spacing w:after="0" w:line="240" w:lineRule="auto"/>
              <w:jc w:val="center"/>
              <w:rPr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022B91" w:rsidRPr="007904D0">
        <w:trPr>
          <w:trHeight w:hRule="exact" w:val="1250"/>
        </w:trPr>
        <w:tc>
          <w:tcPr>
            <w:tcW w:w="426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</w:tr>
      <w:tr w:rsidR="00022B91">
        <w:trPr>
          <w:trHeight w:hRule="exact" w:val="277"/>
        </w:trPr>
        <w:tc>
          <w:tcPr>
            <w:tcW w:w="426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20" w:type="dxa"/>
          </w:tcPr>
          <w:p w:rsidR="00022B91" w:rsidRDefault="00022B91"/>
        </w:tc>
        <w:tc>
          <w:tcPr>
            <w:tcW w:w="1208" w:type="dxa"/>
          </w:tcPr>
          <w:p w:rsidR="00022B91" w:rsidRDefault="00022B91"/>
        </w:tc>
      </w:tr>
      <w:tr w:rsidR="00022B91" w:rsidRPr="007904D0">
        <w:trPr>
          <w:trHeight w:hRule="exact" w:val="555"/>
        </w:trPr>
        <w:tc>
          <w:tcPr>
            <w:tcW w:w="426" w:type="dxa"/>
          </w:tcPr>
          <w:p w:rsidR="00022B91" w:rsidRDefault="00022B91"/>
        </w:tc>
        <w:tc>
          <w:tcPr>
            <w:tcW w:w="299" w:type="dxa"/>
          </w:tcPr>
          <w:p w:rsidR="00022B91" w:rsidRDefault="00022B91"/>
        </w:tc>
        <w:tc>
          <w:tcPr>
            <w:tcW w:w="1898" w:type="dxa"/>
          </w:tcPr>
          <w:p w:rsidR="00022B91" w:rsidRDefault="00022B91"/>
        </w:tc>
        <w:tc>
          <w:tcPr>
            <w:tcW w:w="215" w:type="dxa"/>
          </w:tcPr>
          <w:p w:rsidR="00022B91" w:rsidRDefault="00022B91"/>
        </w:tc>
        <w:tc>
          <w:tcPr>
            <w:tcW w:w="299" w:type="dxa"/>
          </w:tcPr>
          <w:p w:rsidR="00022B91" w:rsidRDefault="00022B91"/>
        </w:tc>
        <w:tc>
          <w:tcPr>
            <w:tcW w:w="285" w:type="dxa"/>
          </w:tcPr>
          <w:p w:rsidR="00022B91" w:rsidRDefault="00022B91"/>
        </w:tc>
        <w:tc>
          <w:tcPr>
            <w:tcW w:w="836" w:type="dxa"/>
          </w:tcPr>
          <w:p w:rsidR="00022B91" w:rsidRDefault="00022B91"/>
        </w:tc>
        <w:tc>
          <w:tcPr>
            <w:tcW w:w="1135" w:type="dxa"/>
          </w:tcPr>
          <w:p w:rsidR="00022B91" w:rsidRDefault="00022B91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022B91" w:rsidRPr="00382ECD" w:rsidRDefault="00382ECD">
            <w:pPr>
              <w:spacing w:after="0" w:line="240" w:lineRule="auto"/>
              <w:rPr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022B91">
        <w:trPr>
          <w:trHeight w:hRule="exact" w:val="277"/>
        </w:trPr>
        <w:tc>
          <w:tcPr>
            <w:tcW w:w="426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022B91">
        <w:trPr>
          <w:trHeight w:hRule="exact" w:val="277"/>
        </w:trPr>
        <w:tc>
          <w:tcPr>
            <w:tcW w:w="426" w:type="dxa"/>
          </w:tcPr>
          <w:p w:rsidR="00022B91" w:rsidRDefault="00022B91"/>
        </w:tc>
        <w:tc>
          <w:tcPr>
            <w:tcW w:w="299" w:type="dxa"/>
          </w:tcPr>
          <w:p w:rsidR="00022B91" w:rsidRDefault="00022B91"/>
        </w:tc>
        <w:tc>
          <w:tcPr>
            <w:tcW w:w="1898" w:type="dxa"/>
          </w:tcPr>
          <w:p w:rsidR="00022B91" w:rsidRDefault="00022B91"/>
        </w:tc>
        <w:tc>
          <w:tcPr>
            <w:tcW w:w="215" w:type="dxa"/>
          </w:tcPr>
          <w:p w:rsidR="00022B91" w:rsidRDefault="00022B91"/>
        </w:tc>
        <w:tc>
          <w:tcPr>
            <w:tcW w:w="299" w:type="dxa"/>
          </w:tcPr>
          <w:p w:rsidR="00022B91" w:rsidRDefault="00022B91"/>
        </w:tc>
        <w:tc>
          <w:tcPr>
            <w:tcW w:w="285" w:type="dxa"/>
          </w:tcPr>
          <w:p w:rsidR="00022B91" w:rsidRDefault="00022B91"/>
        </w:tc>
        <w:tc>
          <w:tcPr>
            <w:tcW w:w="836" w:type="dxa"/>
          </w:tcPr>
          <w:p w:rsidR="00022B91" w:rsidRDefault="00022B91"/>
        </w:tc>
        <w:tc>
          <w:tcPr>
            <w:tcW w:w="1135" w:type="dxa"/>
          </w:tcPr>
          <w:p w:rsidR="00022B91" w:rsidRDefault="00022B91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022B91">
        <w:trPr>
          <w:trHeight w:hRule="exact" w:val="277"/>
        </w:trPr>
        <w:tc>
          <w:tcPr>
            <w:tcW w:w="426" w:type="dxa"/>
          </w:tcPr>
          <w:p w:rsidR="00022B91" w:rsidRDefault="00022B91"/>
        </w:tc>
        <w:tc>
          <w:tcPr>
            <w:tcW w:w="299" w:type="dxa"/>
          </w:tcPr>
          <w:p w:rsidR="00022B91" w:rsidRDefault="00022B91"/>
        </w:tc>
        <w:tc>
          <w:tcPr>
            <w:tcW w:w="1898" w:type="dxa"/>
          </w:tcPr>
          <w:p w:rsidR="00022B91" w:rsidRDefault="00022B91"/>
        </w:tc>
        <w:tc>
          <w:tcPr>
            <w:tcW w:w="215" w:type="dxa"/>
          </w:tcPr>
          <w:p w:rsidR="00022B91" w:rsidRDefault="00022B91"/>
        </w:tc>
        <w:tc>
          <w:tcPr>
            <w:tcW w:w="299" w:type="dxa"/>
          </w:tcPr>
          <w:p w:rsidR="00022B91" w:rsidRDefault="00022B91"/>
        </w:tc>
        <w:tc>
          <w:tcPr>
            <w:tcW w:w="285" w:type="dxa"/>
          </w:tcPr>
          <w:p w:rsidR="00022B91" w:rsidRDefault="00022B91"/>
        </w:tc>
        <w:tc>
          <w:tcPr>
            <w:tcW w:w="836" w:type="dxa"/>
          </w:tcPr>
          <w:p w:rsidR="00022B91" w:rsidRDefault="00022B91"/>
        </w:tc>
        <w:tc>
          <w:tcPr>
            <w:tcW w:w="1135" w:type="dxa"/>
          </w:tcPr>
          <w:p w:rsidR="00022B91" w:rsidRDefault="00022B91"/>
        </w:tc>
        <w:tc>
          <w:tcPr>
            <w:tcW w:w="851" w:type="dxa"/>
          </w:tcPr>
          <w:p w:rsidR="00022B91" w:rsidRDefault="00022B91"/>
        </w:tc>
        <w:tc>
          <w:tcPr>
            <w:tcW w:w="285" w:type="dxa"/>
          </w:tcPr>
          <w:p w:rsidR="00022B91" w:rsidRDefault="00022B91"/>
        </w:tc>
        <w:tc>
          <w:tcPr>
            <w:tcW w:w="1560" w:type="dxa"/>
          </w:tcPr>
          <w:p w:rsidR="00022B91" w:rsidRDefault="00022B91"/>
        </w:tc>
        <w:tc>
          <w:tcPr>
            <w:tcW w:w="920" w:type="dxa"/>
          </w:tcPr>
          <w:p w:rsidR="00022B91" w:rsidRDefault="00022B91"/>
        </w:tc>
        <w:tc>
          <w:tcPr>
            <w:tcW w:w="1208" w:type="dxa"/>
          </w:tcPr>
          <w:p w:rsidR="00022B91" w:rsidRDefault="00022B91"/>
        </w:tc>
      </w:tr>
      <w:tr w:rsidR="00022B91" w:rsidRPr="007904D0">
        <w:trPr>
          <w:trHeight w:hRule="exact" w:val="321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382EC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РЕСУРСОСБЕРЕГАЮЩИЕ ПОДХОДЫ В ПРАКТИКЕ СОПРОВОЖДЕНИЯ ЛИЦ С ОГРАНИЧЕННЫМИ ВОЗМОЖНОСТЯМИ ЗДОРОВЬЯ</w:t>
            </w:r>
          </w:p>
          <w:p w:rsidR="00022B91" w:rsidRPr="00382ECD" w:rsidRDefault="00382ECD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382EC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Технологии профилактики и интервенции отклоняющегося поведения лиц с ограниченными возможностями здоровья</w:t>
            </w:r>
          </w:p>
        </w:tc>
      </w:tr>
      <w:tr w:rsidR="00022B91">
        <w:trPr>
          <w:trHeight w:hRule="exact" w:val="555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022B91">
        <w:trPr>
          <w:trHeight w:hRule="exact" w:val="277"/>
        </w:trPr>
        <w:tc>
          <w:tcPr>
            <w:tcW w:w="426" w:type="dxa"/>
          </w:tcPr>
          <w:p w:rsidR="00022B91" w:rsidRDefault="00022B91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022B91" w:rsidRDefault="00022B91"/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022B91" w:rsidRPr="007904D0">
        <w:trPr>
          <w:trHeight w:hRule="exact" w:val="416"/>
        </w:trPr>
        <w:tc>
          <w:tcPr>
            <w:tcW w:w="426" w:type="dxa"/>
          </w:tcPr>
          <w:p w:rsidR="00022B91" w:rsidRDefault="00022B91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022B91" w:rsidRPr="00382ECD" w:rsidRDefault="00382EC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022B91" w:rsidRPr="00382ECD" w:rsidRDefault="00382EC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022B91" w:rsidRPr="007904D0">
        <w:trPr>
          <w:trHeight w:hRule="exact" w:val="835"/>
        </w:trPr>
        <w:tc>
          <w:tcPr>
            <w:tcW w:w="426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7386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022B91">
            <w:pPr>
              <w:rPr>
                <w:lang w:val="ru-RU"/>
              </w:rPr>
            </w:pPr>
          </w:p>
        </w:tc>
      </w:tr>
      <w:tr w:rsidR="00022B91" w:rsidRPr="007904D0">
        <w:trPr>
          <w:trHeight w:hRule="exact" w:val="555"/>
        </w:trPr>
        <w:tc>
          <w:tcPr>
            <w:tcW w:w="426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</w:tr>
      <w:tr w:rsidR="00022B91">
        <w:trPr>
          <w:trHeight w:hRule="exact" w:val="416"/>
        </w:trPr>
        <w:tc>
          <w:tcPr>
            <w:tcW w:w="426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022B91">
        <w:trPr>
          <w:trHeight w:hRule="exact" w:val="277"/>
        </w:trPr>
        <w:tc>
          <w:tcPr>
            <w:tcW w:w="426" w:type="dxa"/>
          </w:tcPr>
          <w:p w:rsidR="00022B91" w:rsidRDefault="00022B91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022B91" w:rsidRDefault="00022B91"/>
        </w:tc>
        <w:tc>
          <w:tcPr>
            <w:tcW w:w="851" w:type="dxa"/>
          </w:tcPr>
          <w:p w:rsidR="00022B91" w:rsidRDefault="00022B91"/>
        </w:tc>
        <w:tc>
          <w:tcPr>
            <w:tcW w:w="285" w:type="dxa"/>
          </w:tcPr>
          <w:p w:rsidR="00022B91" w:rsidRDefault="00022B91"/>
        </w:tc>
        <w:tc>
          <w:tcPr>
            <w:tcW w:w="1560" w:type="dxa"/>
          </w:tcPr>
          <w:p w:rsidR="00022B91" w:rsidRDefault="00022B91"/>
        </w:tc>
        <w:tc>
          <w:tcPr>
            <w:tcW w:w="920" w:type="dxa"/>
          </w:tcPr>
          <w:p w:rsidR="00022B91" w:rsidRDefault="00022B91"/>
        </w:tc>
        <w:tc>
          <w:tcPr>
            <w:tcW w:w="1208" w:type="dxa"/>
          </w:tcPr>
          <w:p w:rsidR="00022B91" w:rsidRDefault="00022B91"/>
        </w:tc>
      </w:tr>
      <w:tr w:rsidR="00022B91">
        <w:trPr>
          <w:trHeight w:hRule="exact" w:val="277"/>
        </w:trPr>
        <w:tc>
          <w:tcPr>
            <w:tcW w:w="426" w:type="dxa"/>
          </w:tcPr>
          <w:p w:rsidR="00022B91" w:rsidRDefault="00022B91"/>
        </w:tc>
        <w:tc>
          <w:tcPr>
            <w:tcW w:w="299" w:type="dxa"/>
          </w:tcPr>
          <w:p w:rsidR="00022B91" w:rsidRDefault="00022B91"/>
        </w:tc>
        <w:tc>
          <w:tcPr>
            <w:tcW w:w="1898" w:type="dxa"/>
          </w:tcPr>
          <w:p w:rsidR="00022B91" w:rsidRDefault="00022B91"/>
        </w:tc>
        <w:tc>
          <w:tcPr>
            <w:tcW w:w="215" w:type="dxa"/>
          </w:tcPr>
          <w:p w:rsidR="00022B91" w:rsidRDefault="00022B91"/>
        </w:tc>
        <w:tc>
          <w:tcPr>
            <w:tcW w:w="299" w:type="dxa"/>
          </w:tcPr>
          <w:p w:rsidR="00022B91" w:rsidRDefault="00022B91"/>
        </w:tc>
        <w:tc>
          <w:tcPr>
            <w:tcW w:w="285" w:type="dxa"/>
          </w:tcPr>
          <w:p w:rsidR="00022B91" w:rsidRDefault="00022B91"/>
        </w:tc>
        <w:tc>
          <w:tcPr>
            <w:tcW w:w="836" w:type="dxa"/>
          </w:tcPr>
          <w:p w:rsidR="00022B91" w:rsidRDefault="00022B91"/>
        </w:tc>
        <w:tc>
          <w:tcPr>
            <w:tcW w:w="1135" w:type="dxa"/>
          </w:tcPr>
          <w:p w:rsidR="00022B91" w:rsidRDefault="00022B91"/>
        </w:tc>
        <w:tc>
          <w:tcPr>
            <w:tcW w:w="851" w:type="dxa"/>
          </w:tcPr>
          <w:p w:rsidR="00022B91" w:rsidRDefault="00022B91"/>
        </w:tc>
        <w:tc>
          <w:tcPr>
            <w:tcW w:w="285" w:type="dxa"/>
          </w:tcPr>
          <w:p w:rsidR="00022B91" w:rsidRDefault="00022B91"/>
        </w:tc>
        <w:tc>
          <w:tcPr>
            <w:tcW w:w="1560" w:type="dxa"/>
          </w:tcPr>
          <w:p w:rsidR="00022B91" w:rsidRDefault="00022B91"/>
        </w:tc>
        <w:tc>
          <w:tcPr>
            <w:tcW w:w="920" w:type="dxa"/>
          </w:tcPr>
          <w:p w:rsidR="00022B91" w:rsidRDefault="00022B91"/>
        </w:tc>
        <w:tc>
          <w:tcPr>
            <w:tcW w:w="1208" w:type="dxa"/>
          </w:tcPr>
          <w:p w:rsidR="00022B91" w:rsidRDefault="00022B91"/>
        </w:tc>
      </w:tr>
      <w:tr w:rsidR="00022B91">
        <w:trPr>
          <w:trHeight w:hRule="exact" w:val="277"/>
        </w:trPr>
        <w:tc>
          <w:tcPr>
            <w:tcW w:w="426" w:type="dxa"/>
          </w:tcPr>
          <w:p w:rsidR="00022B91" w:rsidRDefault="00022B91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022B91" w:rsidRDefault="00022B91"/>
        </w:tc>
        <w:tc>
          <w:tcPr>
            <w:tcW w:w="851" w:type="dxa"/>
          </w:tcPr>
          <w:p w:rsidR="00022B91" w:rsidRDefault="00022B91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22B91">
        <w:trPr>
          <w:trHeight w:hRule="exact" w:val="277"/>
        </w:trPr>
        <w:tc>
          <w:tcPr>
            <w:tcW w:w="426" w:type="dxa"/>
          </w:tcPr>
          <w:p w:rsidR="00022B91" w:rsidRDefault="00022B91"/>
        </w:tc>
        <w:tc>
          <w:tcPr>
            <w:tcW w:w="299" w:type="dxa"/>
          </w:tcPr>
          <w:p w:rsidR="00022B91" w:rsidRDefault="00022B91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022B91" w:rsidRDefault="00022B91"/>
        </w:tc>
        <w:tc>
          <w:tcPr>
            <w:tcW w:w="1135" w:type="dxa"/>
          </w:tcPr>
          <w:p w:rsidR="00022B91" w:rsidRDefault="00022B91"/>
        </w:tc>
        <w:tc>
          <w:tcPr>
            <w:tcW w:w="851" w:type="dxa"/>
          </w:tcPr>
          <w:p w:rsidR="00022B91" w:rsidRDefault="00022B91"/>
        </w:tc>
        <w:tc>
          <w:tcPr>
            <w:tcW w:w="285" w:type="dxa"/>
          </w:tcPr>
          <w:p w:rsidR="00022B91" w:rsidRDefault="00022B91"/>
        </w:tc>
        <w:tc>
          <w:tcPr>
            <w:tcW w:w="1500" w:type="dxa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208" w:type="dxa"/>
          </w:tcPr>
          <w:p w:rsidR="00022B91" w:rsidRDefault="00022B91"/>
        </w:tc>
      </w:tr>
      <w:tr w:rsidR="00022B91">
        <w:trPr>
          <w:trHeight w:hRule="exact" w:val="277"/>
        </w:trPr>
        <w:tc>
          <w:tcPr>
            <w:tcW w:w="426" w:type="dxa"/>
          </w:tcPr>
          <w:p w:rsidR="00022B91" w:rsidRDefault="00022B91"/>
        </w:tc>
        <w:tc>
          <w:tcPr>
            <w:tcW w:w="299" w:type="dxa"/>
          </w:tcPr>
          <w:p w:rsidR="00022B91" w:rsidRDefault="00022B91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35" w:type="dxa"/>
          </w:tcPr>
          <w:p w:rsidR="00022B91" w:rsidRDefault="00022B91"/>
        </w:tc>
        <w:tc>
          <w:tcPr>
            <w:tcW w:w="851" w:type="dxa"/>
          </w:tcPr>
          <w:p w:rsidR="00022B91" w:rsidRDefault="00022B91"/>
        </w:tc>
        <w:tc>
          <w:tcPr>
            <w:tcW w:w="285" w:type="dxa"/>
          </w:tcPr>
          <w:p w:rsidR="00022B91" w:rsidRDefault="00022B91"/>
        </w:tc>
        <w:tc>
          <w:tcPr>
            <w:tcW w:w="1560" w:type="dxa"/>
          </w:tcPr>
          <w:p w:rsidR="00022B91" w:rsidRDefault="00022B91"/>
        </w:tc>
        <w:tc>
          <w:tcPr>
            <w:tcW w:w="920" w:type="dxa"/>
          </w:tcPr>
          <w:p w:rsidR="00022B91" w:rsidRDefault="00022B91"/>
        </w:tc>
        <w:tc>
          <w:tcPr>
            <w:tcW w:w="1208" w:type="dxa"/>
          </w:tcPr>
          <w:p w:rsidR="00022B91" w:rsidRDefault="00022B91"/>
        </w:tc>
      </w:tr>
      <w:tr w:rsidR="00022B91">
        <w:trPr>
          <w:trHeight w:hRule="exact" w:val="277"/>
        </w:trPr>
        <w:tc>
          <w:tcPr>
            <w:tcW w:w="426" w:type="dxa"/>
          </w:tcPr>
          <w:p w:rsidR="00022B91" w:rsidRDefault="00022B91"/>
        </w:tc>
        <w:tc>
          <w:tcPr>
            <w:tcW w:w="299" w:type="dxa"/>
          </w:tcPr>
          <w:p w:rsidR="00022B91" w:rsidRDefault="00022B91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135" w:type="dxa"/>
          </w:tcPr>
          <w:p w:rsidR="00022B91" w:rsidRDefault="00022B91"/>
        </w:tc>
        <w:tc>
          <w:tcPr>
            <w:tcW w:w="851" w:type="dxa"/>
          </w:tcPr>
          <w:p w:rsidR="00022B91" w:rsidRDefault="00022B91"/>
        </w:tc>
        <w:tc>
          <w:tcPr>
            <w:tcW w:w="285" w:type="dxa"/>
          </w:tcPr>
          <w:p w:rsidR="00022B91" w:rsidRDefault="00022B91"/>
        </w:tc>
        <w:tc>
          <w:tcPr>
            <w:tcW w:w="1560" w:type="dxa"/>
          </w:tcPr>
          <w:p w:rsidR="00022B91" w:rsidRDefault="00022B91"/>
        </w:tc>
        <w:tc>
          <w:tcPr>
            <w:tcW w:w="920" w:type="dxa"/>
          </w:tcPr>
          <w:p w:rsidR="00022B91" w:rsidRDefault="00022B91"/>
        </w:tc>
        <w:tc>
          <w:tcPr>
            <w:tcW w:w="1208" w:type="dxa"/>
          </w:tcPr>
          <w:p w:rsidR="00022B91" w:rsidRDefault="00022B91"/>
        </w:tc>
      </w:tr>
      <w:tr w:rsidR="00022B91">
        <w:trPr>
          <w:trHeight w:hRule="exact" w:val="277"/>
        </w:trPr>
        <w:tc>
          <w:tcPr>
            <w:tcW w:w="426" w:type="dxa"/>
          </w:tcPr>
          <w:p w:rsidR="00022B91" w:rsidRDefault="00022B91"/>
        </w:tc>
        <w:tc>
          <w:tcPr>
            <w:tcW w:w="299" w:type="dxa"/>
          </w:tcPr>
          <w:p w:rsidR="00022B91" w:rsidRDefault="00022B91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:rsidR="00022B91" w:rsidRDefault="00022B91"/>
        </w:tc>
        <w:tc>
          <w:tcPr>
            <w:tcW w:w="851" w:type="dxa"/>
          </w:tcPr>
          <w:p w:rsidR="00022B91" w:rsidRDefault="00022B91"/>
        </w:tc>
        <w:tc>
          <w:tcPr>
            <w:tcW w:w="285" w:type="dxa"/>
          </w:tcPr>
          <w:p w:rsidR="00022B91" w:rsidRDefault="00022B91"/>
        </w:tc>
        <w:tc>
          <w:tcPr>
            <w:tcW w:w="1560" w:type="dxa"/>
          </w:tcPr>
          <w:p w:rsidR="00022B91" w:rsidRDefault="00022B91"/>
        </w:tc>
        <w:tc>
          <w:tcPr>
            <w:tcW w:w="920" w:type="dxa"/>
          </w:tcPr>
          <w:p w:rsidR="00022B91" w:rsidRDefault="00022B91"/>
        </w:tc>
        <w:tc>
          <w:tcPr>
            <w:tcW w:w="1208" w:type="dxa"/>
          </w:tcPr>
          <w:p w:rsidR="00022B91" w:rsidRDefault="00022B91"/>
        </w:tc>
      </w:tr>
    </w:tbl>
    <w:p w:rsidR="00022B91" w:rsidRDefault="00382EC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595"/>
        <w:gridCol w:w="595"/>
        <w:gridCol w:w="595"/>
        <w:gridCol w:w="595"/>
      </w:tblGrid>
      <w:tr w:rsidR="00022B91" w:rsidRPr="007904D0">
        <w:trPr>
          <w:trHeight w:hRule="exact" w:val="279"/>
        </w:trPr>
        <w:tc>
          <w:tcPr>
            <w:tcW w:w="432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</w:tr>
      <w:tr w:rsidR="00022B91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</w:tr>
      <w:tr w:rsidR="00022B91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22B91" w:rsidRDefault="00382EC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22B91" w:rsidRDefault="00382EC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22B91" w:rsidRDefault="00022B91"/>
        </w:tc>
      </w:tr>
      <w:tr w:rsidR="00022B91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022B91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022B91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</w:tr>
      <w:tr w:rsidR="00022B91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022B91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022B91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</w:tr>
      <w:tr w:rsidR="00022B91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022B91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022B91" w:rsidRDefault="00382EC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022B9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-796290</wp:posOffset>
                  </wp:positionH>
                  <wp:positionV relativeFrom="paragraph">
                    <wp:posOffset>-407670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технологии профилак и интервенц отклоняющ повед лиц с овз\технологии профилак и интервенц отклоняющ повед лиц с овз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технологии профилак и интервенц отклоняющ повед лиц с овз\технологии профилак и интервенц отклоняющ повед лиц с овз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022B91" w:rsidRDefault="00022B91"/>
        </w:tc>
        <w:tc>
          <w:tcPr>
            <w:tcW w:w="3970" w:type="dxa"/>
          </w:tcPr>
          <w:p w:rsidR="00022B91" w:rsidRDefault="00022B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022B91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022B91" w:rsidRDefault="00022B91"/>
        </w:tc>
        <w:tc>
          <w:tcPr>
            <w:tcW w:w="1135" w:type="dxa"/>
          </w:tcPr>
          <w:p w:rsidR="00022B91" w:rsidRDefault="00022B91"/>
        </w:tc>
        <w:tc>
          <w:tcPr>
            <w:tcW w:w="3970" w:type="dxa"/>
          </w:tcPr>
          <w:p w:rsidR="00022B91" w:rsidRDefault="00022B91"/>
        </w:tc>
        <w:tc>
          <w:tcPr>
            <w:tcW w:w="993" w:type="dxa"/>
          </w:tcPr>
          <w:p w:rsidR="00022B91" w:rsidRDefault="00022B91"/>
        </w:tc>
      </w:tr>
      <w:tr w:rsidR="00022B9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 w:rsidRPr="00382EC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канд.психол.наук, доцент, Карпушкина Н.В.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022B91">
        <w:trPr>
          <w:trHeight w:hRule="exact" w:val="277"/>
        </w:trPr>
        <w:tc>
          <w:tcPr>
            <w:tcW w:w="3828" w:type="dxa"/>
          </w:tcPr>
          <w:p w:rsidR="00022B91" w:rsidRDefault="00022B91"/>
        </w:tc>
        <w:tc>
          <w:tcPr>
            <w:tcW w:w="852" w:type="dxa"/>
          </w:tcPr>
          <w:p w:rsidR="00022B91" w:rsidRDefault="00022B91"/>
        </w:tc>
        <w:tc>
          <w:tcPr>
            <w:tcW w:w="1135" w:type="dxa"/>
          </w:tcPr>
          <w:p w:rsidR="00022B91" w:rsidRDefault="00022B91"/>
        </w:tc>
        <w:tc>
          <w:tcPr>
            <w:tcW w:w="3970" w:type="dxa"/>
          </w:tcPr>
          <w:p w:rsidR="00022B91" w:rsidRDefault="00022B91"/>
        </w:tc>
        <w:tc>
          <w:tcPr>
            <w:tcW w:w="993" w:type="dxa"/>
          </w:tcPr>
          <w:p w:rsidR="00022B91" w:rsidRDefault="00022B91"/>
        </w:tc>
      </w:tr>
      <w:tr w:rsidR="00022B91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022B91" w:rsidRDefault="00022B91"/>
        </w:tc>
        <w:tc>
          <w:tcPr>
            <w:tcW w:w="1135" w:type="dxa"/>
          </w:tcPr>
          <w:p w:rsidR="00022B91" w:rsidRDefault="00022B91"/>
        </w:tc>
        <w:tc>
          <w:tcPr>
            <w:tcW w:w="3970" w:type="dxa"/>
          </w:tcPr>
          <w:p w:rsidR="00022B91" w:rsidRDefault="00022B91"/>
        </w:tc>
        <w:tc>
          <w:tcPr>
            <w:tcW w:w="993" w:type="dxa"/>
          </w:tcPr>
          <w:p w:rsidR="00022B91" w:rsidRDefault="00022B91"/>
        </w:tc>
      </w:tr>
      <w:tr w:rsidR="00022B9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022B91">
        <w:trPr>
          <w:trHeight w:hRule="exact" w:val="1111"/>
        </w:trPr>
        <w:tc>
          <w:tcPr>
            <w:tcW w:w="3828" w:type="dxa"/>
          </w:tcPr>
          <w:p w:rsidR="00022B91" w:rsidRDefault="00022B91"/>
        </w:tc>
        <w:tc>
          <w:tcPr>
            <w:tcW w:w="852" w:type="dxa"/>
          </w:tcPr>
          <w:p w:rsidR="00022B91" w:rsidRDefault="00022B91"/>
        </w:tc>
        <w:tc>
          <w:tcPr>
            <w:tcW w:w="1135" w:type="dxa"/>
          </w:tcPr>
          <w:p w:rsidR="00022B91" w:rsidRDefault="00022B91"/>
        </w:tc>
        <w:tc>
          <w:tcPr>
            <w:tcW w:w="3970" w:type="dxa"/>
          </w:tcPr>
          <w:p w:rsidR="00022B91" w:rsidRDefault="00022B91"/>
        </w:tc>
        <w:tc>
          <w:tcPr>
            <w:tcW w:w="993" w:type="dxa"/>
          </w:tcPr>
          <w:p w:rsidR="00022B91" w:rsidRDefault="00022B91"/>
        </w:tc>
      </w:tr>
      <w:tr w:rsidR="00022B91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022B91" w:rsidRDefault="00022B91"/>
        </w:tc>
        <w:tc>
          <w:tcPr>
            <w:tcW w:w="993" w:type="dxa"/>
          </w:tcPr>
          <w:p w:rsidR="00022B91" w:rsidRDefault="00022B91"/>
        </w:tc>
      </w:tr>
      <w:tr w:rsidR="00022B91" w:rsidRPr="007904D0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Технологии профилактики и интервенции отклоняющегося поведения лиц с ограниченными возможностями здоровья</w:t>
            </w:r>
          </w:p>
        </w:tc>
      </w:tr>
      <w:tr w:rsidR="00022B91" w:rsidRPr="007904D0">
        <w:trPr>
          <w:trHeight w:hRule="exact" w:val="277"/>
        </w:trPr>
        <w:tc>
          <w:tcPr>
            <w:tcW w:w="3828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</w:tr>
      <w:tr w:rsidR="00022B91" w:rsidRPr="007904D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</w:tr>
      <w:tr w:rsidR="00022B91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022B91">
        <w:trPr>
          <w:trHeight w:hRule="exact" w:val="277"/>
        </w:trPr>
        <w:tc>
          <w:tcPr>
            <w:tcW w:w="3828" w:type="dxa"/>
          </w:tcPr>
          <w:p w:rsidR="00022B91" w:rsidRDefault="00022B91"/>
        </w:tc>
        <w:tc>
          <w:tcPr>
            <w:tcW w:w="852" w:type="dxa"/>
          </w:tcPr>
          <w:p w:rsidR="00022B91" w:rsidRDefault="00022B91"/>
        </w:tc>
        <w:tc>
          <w:tcPr>
            <w:tcW w:w="1135" w:type="dxa"/>
          </w:tcPr>
          <w:p w:rsidR="00022B91" w:rsidRDefault="00022B91"/>
        </w:tc>
        <w:tc>
          <w:tcPr>
            <w:tcW w:w="3970" w:type="dxa"/>
          </w:tcPr>
          <w:p w:rsidR="00022B91" w:rsidRDefault="00022B91"/>
        </w:tc>
        <w:tc>
          <w:tcPr>
            <w:tcW w:w="993" w:type="dxa"/>
          </w:tcPr>
          <w:p w:rsidR="00022B91" w:rsidRDefault="00022B91"/>
        </w:tc>
      </w:tr>
      <w:tr w:rsidR="00022B91" w:rsidRPr="007904D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</w:tr>
      <w:tr w:rsidR="00022B91" w:rsidRPr="007904D0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022B91" w:rsidRPr="007904D0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022B91" w:rsidRPr="007904D0">
        <w:trPr>
          <w:trHeight w:hRule="exact" w:val="555"/>
        </w:trPr>
        <w:tc>
          <w:tcPr>
            <w:tcW w:w="3828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</w:tr>
      <w:tr w:rsidR="00022B91" w:rsidRPr="007904D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022B9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022B91">
        <w:trPr>
          <w:trHeight w:hRule="exact" w:val="277"/>
        </w:trPr>
        <w:tc>
          <w:tcPr>
            <w:tcW w:w="3828" w:type="dxa"/>
          </w:tcPr>
          <w:p w:rsidR="00022B91" w:rsidRDefault="00022B91"/>
        </w:tc>
        <w:tc>
          <w:tcPr>
            <w:tcW w:w="852" w:type="dxa"/>
          </w:tcPr>
          <w:p w:rsidR="00022B91" w:rsidRDefault="00022B91"/>
        </w:tc>
        <w:tc>
          <w:tcPr>
            <w:tcW w:w="1135" w:type="dxa"/>
          </w:tcPr>
          <w:p w:rsidR="00022B91" w:rsidRDefault="00022B91"/>
        </w:tc>
        <w:tc>
          <w:tcPr>
            <w:tcW w:w="3970" w:type="dxa"/>
          </w:tcPr>
          <w:p w:rsidR="00022B91" w:rsidRDefault="00022B91"/>
        </w:tc>
        <w:tc>
          <w:tcPr>
            <w:tcW w:w="993" w:type="dxa"/>
          </w:tcPr>
          <w:p w:rsidR="00022B91" w:rsidRDefault="00022B91"/>
        </w:tc>
      </w:tr>
      <w:tr w:rsidR="00022B91" w:rsidRPr="007904D0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022B91" w:rsidRPr="00382ECD" w:rsidRDefault="00382ECD">
      <w:pPr>
        <w:rPr>
          <w:sz w:val="0"/>
          <w:szCs w:val="0"/>
          <w:lang w:val="ru-RU"/>
        </w:rPr>
      </w:pPr>
      <w:r w:rsidRPr="00382EC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0"/>
        <w:gridCol w:w="1489"/>
        <w:gridCol w:w="1756"/>
        <w:gridCol w:w="4790"/>
        <w:gridCol w:w="974"/>
      </w:tblGrid>
      <w:tr w:rsidR="00022B91" w:rsidTr="00382ECD">
        <w:trPr>
          <w:trHeight w:hRule="exact" w:val="416"/>
        </w:trPr>
        <w:tc>
          <w:tcPr>
            <w:tcW w:w="451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90" w:type="dxa"/>
          </w:tcPr>
          <w:p w:rsidR="00022B91" w:rsidRDefault="00022B91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22B91" w:rsidRPr="007904D0" w:rsidTr="00382EC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22B91" w:rsidRPr="007904D0" w:rsidTr="00382ECD">
        <w:trPr>
          <w:trHeight w:hRule="exact" w:val="50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формировать у магистрантов теоретическую и практическую компетентность по актуальным проблемам современной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девиантологии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022B91" w:rsidTr="00382ECD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22B91" w:rsidRPr="007904D0" w:rsidTr="00382ECD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сформировать представление об особенностях формирования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у детей и подростков;</w:t>
            </w:r>
          </w:p>
        </w:tc>
      </w:tr>
      <w:tr w:rsidR="00022B91" w:rsidRPr="007904D0" w:rsidTr="00382ECD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магистрантов со спецификой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у детей и подростков с ОВЗ;</w:t>
            </w:r>
          </w:p>
        </w:tc>
      </w:tr>
      <w:tr w:rsidR="00022B91" w:rsidRPr="007904D0" w:rsidTr="00382ECD">
        <w:trPr>
          <w:trHeight w:hRule="exact" w:val="50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сформировать представление о превентивной практике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поведения, методах диагностики и коррекции отклоняющегося поведения у детей и подростков в условиях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онто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дизонтогенеза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022B91" w:rsidRPr="007904D0" w:rsidTr="00382ECD">
        <w:trPr>
          <w:trHeight w:hRule="exact" w:val="277"/>
        </w:trPr>
        <w:tc>
          <w:tcPr>
            <w:tcW w:w="775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490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756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4790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</w:tr>
      <w:tr w:rsidR="00022B91" w:rsidRPr="007904D0" w:rsidTr="00382EC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22B91" w:rsidTr="00382ECD">
        <w:trPr>
          <w:trHeight w:hRule="exact" w:val="277"/>
        </w:trPr>
        <w:tc>
          <w:tcPr>
            <w:tcW w:w="27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022B91" w:rsidRPr="007904D0" w:rsidTr="00382ECD">
        <w:trPr>
          <w:trHeight w:hRule="exact" w:val="27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22B91" w:rsidRPr="007904D0" w:rsidTr="00382ECD">
        <w:trPr>
          <w:trHeight w:hRule="exact" w:val="72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 данной дисциплины требуются знания по следующим дисциплинам: "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Девиантология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специальном и инклюзивном образовании", "Общая и возрастная патопсихология", "Генетика и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психогенетика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дефектологии"</w:t>
            </w:r>
          </w:p>
        </w:tc>
      </w:tr>
      <w:tr w:rsidR="00022B91" w:rsidRPr="007904D0" w:rsidTr="00382ECD">
        <w:trPr>
          <w:trHeight w:hRule="exact" w:val="50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22B91" w:rsidRPr="007904D0" w:rsidTr="00382ECD">
        <w:trPr>
          <w:trHeight w:hRule="exact" w:val="279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Данная дисциплина является завершением курса.</w:t>
            </w:r>
          </w:p>
        </w:tc>
      </w:tr>
      <w:tr w:rsidR="00022B91" w:rsidRPr="007904D0" w:rsidTr="00382ECD">
        <w:trPr>
          <w:trHeight w:hRule="exact" w:val="277"/>
        </w:trPr>
        <w:tc>
          <w:tcPr>
            <w:tcW w:w="775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490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756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4790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</w:tr>
      <w:tr w:rsidR="00022B91" w:rsidRPr="007904D0" w:rsidTr="00382ECD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22B91" w:rsidRPr="007904D0" w:rsidTr="00382ECD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готовностью к обеспечению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022B91" w:rsidTr="00382EC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22B91" w:rsidRPr="007904D0" w:rsidTr="00382ECD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022B91" w:rsidRPr="007904D0" w:rsidTr="00382ECD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022B91" w:rsidRPr="007904D0" w:rsidTr="00382ECD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022B91" w:rsidTr="00382EC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22B91" w:rsidRPr="007904D0" w:rsidTr="00382ECD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022B91" w:rsidRPr="007904D0" w:rsidTr="00382ECD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022B91" w:rsidRPr="007904D0" w:rsidTr="00382ECD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022B91" w:rsidTr="00382EC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22B91" w:rsidRPr="007904D0" w:rsidTr="00382ECD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022B91" w:rsidRPr="007904D0" w:rsidTr="00382ECD">
        <w:trPr>
          <w:trHeight w:hRule="exact" w:val="69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обеспечения взаимодействия работников сфер образования, здравоохранения и социальной защиты при</w:t>
            </w: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решении актуальных коррекционно-педагогических задач</w:t>
            </w:r>
          </w:p>
        </w:tc>
      </w:tr>
      <w:tr w:rsidR="00022B91" w:rsidRPr="007904D0" w:rsidTr="00382ECD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022B91" w:rsidRPr="007904D0" w:rsidTr="00382ECD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022B91" w:rsidTr="00382EC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22B91" w:rsidRPr="007904D0" w:rsidTr="00382ECD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022B91" w:rsidRPr="007904D0" w:rsidTr="00382ECD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022B91" w:rsidRPr="007904D0" w:rsidTr="00382ECD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022B91" w:rsidTr="00382EC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22B91" w:rsidRPr="007904D0" w:rsidTr="00382ECD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022B91" w:rsidRPr="007904D0" w:rsidTr="00382ECD">
        <w:trPr>
          <w:trHeight w:hRule="exact" w:val="35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</w:t>
            </w:r>
          </w:p>
        </w:tc>
      </w:tr>
    </w:tbl>
    <w:p w:rsidR="00022B91" w:rsidRPr="00382ECD" w:rsidRDefault="00382ECD">
      <w:pPr>
        <w:rPr>
          <w:sz w:val="0"/>
          <w:szCs w:val="0"/>
          <w:lang w:val="ru-RU"/>
        </w:rPr>
      </w:pPr>
      <w:r w:rsidRPr="00382EC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6"/>
        <w:gridCol w:w="271"/>
        <w:gridCol w:w="2974"/>
        <w:gridCol w:w="962"/>
        <w:gridCol w:w="695"/>
        <w:gridCol w:w="1113"/>
        <w:gridCol w:w="1248"/>
        <w:gridCol w:w="681"/>
        <w:gridCol w:w="396"/>
        <w:gridCol w:w="979"/>
      </w:tblGrid>
      <w:tr w:rsidR="00022B9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022B91" w:rsidRDefault="00022B91"/>
        </w:tc>
        <w:tc>
          <w:tcPr>
            <w:tcW w:w="710" w:type="dxa"/>
          </w:tcPr>
          <w:p w:rsidR="00022B91" w:rsidRDefault="00022B91"/>
        </w:tc>
        <w:tc>
          <w:tcPr>
            <w:tcW w:w="1135" w:type="dxa"/>
          </w:tcPr>
          <w:p w:rsidR="00022B91" w:rsidRDefault="00022B91"/>
        </w:tc>
        <w:tc>
          <w:tcPr>
            <w:tcW w:w="1277" w:type="dxa"/>
          </w:tcPr>
          <w:p w:rsidR="00022B91" w:rsidRDefault="00022B91"/>
        </w:tc>
        <w:tc>
          <w:tcPr>
            <w:tcW w:w="710" w:type="dxa"/>
          </w:tcPr>
          <w:p w:rsidR="00022B91" w:rsidRDefault="00022B91"/>
        </w:tc>
        <w:tc>
          <w:tcPr>
            <w:tcW w:w="426" w:type="dxa"/>
          </w:tcPr>
          <w:p w:rsidR="00022B91" w:rsidRDefault="00022B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22B91" w:rsidRPr="007904D0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022B91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выявления особенностей их развития и осуществления комплексного сопровождения</w:t>
            </w:r>
          </w:p>
        </w:tc>
      </w:tr>
      <w:tr w:rsidR="00022B91" w:rsidRPr="007904D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022B9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22B91" w:rsidRPr="007904D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022B91" w:rsidRPr="007904D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022B91" w:rsidRPr="007904D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022B91" w:rsidRPr="007904D0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022B9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22B91" w:rsidRPr="007904D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022B91" w:rsidRPr="007904D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022B91" w:rsidRPr="007904D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022B9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22B91" w:rsidRPr="007904D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022B91" w:rsidRPr="007904D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022B91" w:rsidRPr="007904D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022B9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22B91" w:rsidRPr="007904D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022B91" w:rsidRPr="007904D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022B91" w:rsidRPr="007904D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022B91" w:rsidRPr="007904D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22B9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22B91" w:rsidRPr="00790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различных подходах к классификации отклоняющегося поведения, факторах и причинах его возникновения;</w:t>
            </w:r>
          </w:p>
        </w:tc>
      </w:tr>
      <w:tr w:rsidR="00022B91" w:rsidRPr="007904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социальных, биологических, психологических критериях нормальных и патологических проявлений поведения человека;</w:t>
            </w:r>
          </w:p>
        </w:tc>
      </w:tr>
      <w:tr w:rsidR="00022B91" w:rsidRPr="007904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 организации и содержании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психопрофилактики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психокоррекции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у детей и подростков с ОВЗ.</w:t>
            </w:r>
          </w:p>
        </w:tc>
      </w:tr>
      <w:tr w:rsidR="00022B9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22B91" w:rsidRPr="007904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применять полученные знания для проведения психодиагностической,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психопрофилатической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с детьми и подростками с ОВЗ;</w:t>
            </w:r>
          </w:p>
        </w:tc>
      </w:tr>
      <w:tr w:rsidR="00022B91" w:rsidRPr="007904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содержание психопрофилактических занятий, ориентированных на работу с детьми и подростками.</w:t>
            </w:r>
          </w:p>
        </w:tc>
      </w:tr>
      <w:tr w:rsidR="00022B9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22B91" w:rsidRPr="00790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современных психопрофилактических программ;</w:t>
            </w:r>
          </w:p>
        </w:tc>
      </w:tr>
      <w:tr w:rsidR="00022B91" w:rsidRPr="007904D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рефлексии профессионально значимых ситуаций.</w:t>
            </w:r>
          </w:p>
        </w:tc>
      </w:tr>
      <w:tr w:rsidR="00022B91" w:rsidRPr="007904D0">
        <w:trPr>
          <w:trHeight w:hRule="exact" w:val="277"/>
        </w:trPr>
        <w:tc>
          <w:tcPr>
            <w:tcW w:w="766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</w:tr>
      <w:tr w:rsidR="00022B91" w:rsidRPr="007904D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22B9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22B91" w:rsidRPr="007904D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022B9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Возрастно- психологические особенности </w:t>
            </w:r>
            <w:proofErr w:type="spellStart"/>
            <w:r w:rsidRPr="00382E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382E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поведения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022B91">
            <w:pPr>
              <w:rPr>
                <w:lang w:val="ru-RU"/>
              </w:rPr>
            </w:pPr>
          </w:p>
        </w:tc>
      </w:tr>
      <w:tr w:rsidR="00022B9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в подростковом возрасте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022B91"/>
        </w:tc>
      </w:tr>
    </w:tbl>
    <w:p w:rsidR="00022B91" w:rsidRDefault="00382EC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57"/>
        <w:gridCol w:w="917"/>
        <w:gridCol w:w="673"/>
        <w:gridCol w:w="1079"/>
        <w:gridCol w:w="1238"/>
        <w:gridCol w:w="663"/>
        <w:gridCol w:w="381"/>
        <w:gridCol w:w="934"/>
      </w:tblGrid>
      <w:tr w:rsidR="00022B9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022B91" w:rsidRDefault="00022B91"/>
        </w:tc>
        <w:tc>
          <w:tcPr>
            <w:tcW w:w="710" w:type="dxa"/>
          </w:tcPr>
          <w:p w:rsidR="00022B91" w:rsidRDefault="00022B91"/>
        </w:tc>
        <w:tc>
          <w:tcPr>
            <w:tcW w:w="1135" w:type="dxa"/>
          </w:tcPr>
          <w:p w:rsidR="00022B91" w:rsidRDefault="00022B91"/>
        </w:tc>
        <w:tc>
          <w:tcPr>
            <w:tcW w:w="1277" w:type="dxa"/>
          </w:tcPr>
          <w:p w:rsidR="00022B91" w:rsidRDefault="00022B91"/>
        </w:tc>
        <w:tc>
          <w:tcPr>
            <w:tcW w:w="710" w:type="dxa"/>
          </w:tcPr>
          <w:p w:rsidR="00022B91" w:rsidRDefault="00022B91"/>
        </w:tc>
        <w:tc>
          <w:tcPr>
            <w:tcW w:w="426" w:type="dxa"/>
          </w:tcPr>
          <w:p w:rsidR="00022B91" w:rsidRDefault="00022B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22B9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в подростковом возрасте /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022B91"/>
        </w:tc>
      </w:tr>
      <w:tr w:rsidR="00022B9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в подростковом возрасте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022B91"/>
        </w:tc>
      </w:tr>
      <w:tr w:rsidR="00022B9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детей и подростков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022B91"/>
        </w:tc>
      </w:tr>
      <w:tr w:rsidR="00022B9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детей и подростков с ОВЗ /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022B91"/>
        </w:tc>
      </w:tr>
      <w:tr w:rsidR="00022B9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детей и подростков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022B91"/>
        </w:tc>
      </w:tr>
      <w:tr w:rsidR="00022B91" w:rsidRPr="007904D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022B9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Профилактика и интервенция отклоняющегося поведения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022B91">
            <w:pPr>
              <w:rPr>
                <w:lang w:val="ru-RU"/>
              </w:rPr>
            </w:pPr>
          </w:p>
        </w:tc>
      </w:tr>
      <w:tr w:rsidR="00022B9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диагностике отклоняющегося поведения у детей и подростков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022B91"/>
        </w:tc>
      </w:tr>
      <w:tr w:rsidR="00022B9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диагностике отклоняющегося поведения у детей и подростков /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022B91"/>
        </w:tc>
      </w:tr>
      <w:tr w:rsidR="00022B9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диагностике отклоняющегося поведения у детей и подростков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022B91"/>
        </w:tc>
      </w:tr>
      <w:tr w:rsidR="00022B9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Профилактика и интервенция отклоняющегося поведения у детей и подростков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022B91"/>
        </w:tc>
      </w:tr>
      <w:tr w:rsidR="00022B9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Профилактика и интервенция отклоняющегося поведения у детей и подростков с ОВЗ /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022B91"/>
        </w:tc>
      </w:tr>
      <w:tr w:rsidR="00022B9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Профилактика и интервенция отклоняющегося поведения у детей и подростков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022B91"/>
        </w:tc>
      </w:tr>
      <w:tr w:rsidR="00022B9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022B9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022B9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022B91"/>
        </w:tc>
      </w:tr>
      <w:tr w:rsidR="00022B91">
        <w:trPr>
          <w:trHeight w:hRule="exact" w:val="277"/>
        </w:trPr>
        <w:tc>
          <w:tcPr>
            <w:tcW w:w="993" w:type="dxa"/>
          </w:tcPr>
          <w:p w:rsidR="00022B91" w:rsidRDefault="00022B91"/>
        </w:tc>
        <w:tc>
          <w:tcPr>
            <w:tcW w:w="3687" w:type="dxa"/>
          </w:tcPr>
          <w:p w:rsidR="00022B91" w:rsidRDefault="00022B91"/>
        </w:tc>
        <w:tc>
          <w:tcPr>
            <w:tcW w:w="851" w:type="dxa"/>
          </w:tcPr>
          <w:p w:rsidR="00022B91" w:rsidRDefault="00022B91"/>
        </w:tc>
        <w:tc>
          <w:tcPr>
            <w:tcW w:w="710" w:type="dxa"/>
          </w:tcPr>
          <w:p w:rsidR="00022B91" w:rsidRDefault="00022B91"/>
        </w:tc>
        <w:tc>
          <w:tcPr>
            <w:tcW w:w="1135" w:type="dxa"/>
          </w:tcPr>
          <w:p w:rsidR="00022B91" w:rsidRDefault="00022B91"/>
        </w:tc>
        <w:tc>
          <w:tcPr>
            <w:tcW w:w="1277" w:type="dxa"/>
          </w:tcPr>
          <w:p w:rsidR="00022B91" w:rsidRDefault="00022B91"/>
        </w:tc>
        <w:tc>
          <w:tcPr>
            <w:tcW w:w="710" w:type="dxa"/>
          </w:tcPr>
          <w:p w:rsidR="00022B91" w:rsidRDefault="00022B91"/>
        </w:tc>
        <w:tc>
          <w:tcPr>
            <w:tcW w:w="426" w:type="dxa"/>
          </w:tcPr>
          <w:p w:rsidR="00022B91" w:rsidRDefault="00022B91"/>
        </w:tc>
        <w:tc>
          <w:tcPr>
            <w:tcW w:w="993" w:type="dxa"/>
          </w:tcPr>
          <w:p w:rsidR="00022B91" w:rsidRDefault="00022B91"/>
        </w:tc>
      </w:tr>
      <w:tr w:rsidR="00022B9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22B9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22B91" w:rsidRPr="007904D0">
        <w:trPr>
          <w:trHeight w:hRule="exact" w:val="293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с оценкой (2 курс):</w:t>
            </w:r>
          </w:p>
          <w:p w:rsidR="00022B91" w:rsidRPr="00382ECD" w:rsidRDefault="00022B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1.Понятие нормы и девиации. Основные подходы к определению нормы.</w:t>
            </w: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2.Критерии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поведения.</w:t>
            </w: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3.Современные классификации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(Ю. А.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Клейберг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Ц.П. Короленко, Донских; Е.В.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Змановская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4.Особенности наркомании у подростков. Последствия наркомании.</w:t>
            </w: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5.Токсикомания как вид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аддиктивного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поведения. Особенности токсикомании у детей и подростков.</w:t>
            </w: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6.Алкогольная зависимость. Этиологические факторы, способствующие формированию алкогольной зависимости. Алкоголизм в подростковом возрасте. 7. Игровая зависимость, основные детерминанты и особенности формирования.</w:t>
            </w: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8.Культовая зависимость, её общая характеристика и последствия для развития личности.</w:t>
            </w: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9.Интернет-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аддикция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её общая характеристика, особенности в подростковом возрасте.</w:t>
            </w: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10.Особенности суицидального поведения у детей и подростков.</w:t>
            </w: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11.Детерминанты и особенности асоциального и антисоциального поведения у подростков.</w:t>
            </w:r>
          </w:p>
        </w:tc>
      </w:tr>
    </w:tbl>
    <w:p w:rsidR="00022B91" w:rsidRPr="00382ECD" w:rsidRDefault="00382ECD">
      <w:pPr>
        <w:rPr>
          <w:sz w:val="0"/>
          <w:szCs w:val="0"/>
          <w:lang w:val="ru-RU"/>
        </w:rPr>
      </w:pPr>
      <w:r w:rsidRPr="00382EC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4"/>
        <w:gridCol w:w="1570"/>
        <w:gridCol w:w="1441"/>
        <w:gridCol w:w="2083"/>
        <w:gridCol w:w="2563"/>
        <w:gridCol w:w="1883"/>
      </w:tblGrid>
      <w:tr w:rsidR="00022B91" w:rsidTr="007904D0">
        <w:trPr>
          <w:trHeight w:hRule="exact" w:val="416"/>
        </w:trPr>
        <w:tc>
          <w:tcPr>
            <w:tcW w:w="374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2083" w:type="dxa"/>
          </w:tcPr>
          <w:p w:rsidR="00022B91" w:rsidRDefault="00022B91"/>
        </w:tc>
        <w:tc>
          <w:tcPr>
            <w:tcW w:w="2563" w:type="dxa"/>
          </w:tcPr>
          <w:p w:rsidR="00022B91" w:rsidRDefault="00022B91"/>
        </w:tc>
        <w:tc>
          <w:tcPr>
            <w:tcW w:w="1883" w:type="dxa"/>
            <w:shd w:val="clear" w:color="C0C0C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22B91" w:rsidRPr="007904D0" w:rsidTr="0095684C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12.Основные характеристики агрессии. Категории агрессии по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Бассу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13.Становление агрессивного поведения у подростков.</w:t>
            </w: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14.Превентивные меры и управление агрессией. Факторы, способствующие нейтрализации агрессивного поведения.</w:t>
            </w: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15.Современные модели профилактики отклоняющегося поведения.</w:t>
            </w: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16.Задачи и направления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психопрофилактики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отклоняющегося поведения.</w:t>
            </w:r>
          </w:p>
        </w:tc>
      </w:tr>
      <w:tr w:rsidR="00022B91" w:rsidTr="0095684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22B91" w:rsidRPr="007904D0" w:rsidTr="0095684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022B91" w:rsidTr="0095684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22B91" w:rsidRPr="007904D0" w:rsidTr="0095684C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эссе</w:t>
            </w: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доклада-презентации</w:t>
            </w: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выполнения заданий контрольной работы</w:t>
            </w: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портфолио</w:t>
            </w: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выполнения тестовых заданий</w:t>
            </w:r>
          </w:p>
        </w:tc>
      </w:tr>
      <w:tr w:rsidR="00022B91" w:rsidRPr="007904D0" w:rsidTr="007904D0">
        <w:trPr>
          <w:trHeight w:hRule="exact" w:val="277"/>
        </w:trPr>
        <w:tc>
          <w:tcPr>
            <w:tcW w:w="734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570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441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083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2563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  <w:tc>
          <w:tcPr>
            <w:tcW w:w="1883" w:type="dxa"/>
          </w:tcPr>
          <w:p w:rsidR="00022B91" w:rsidRPr="00382ECD" w:rsidRDefault="00022B91">
            <w:pPr>
              <w:rPr>
                <w:lang w:val="ru-RU"/>
              </w:rPr>
            </w:pPr>
          </w:p>
        </w:tc>
      </w:tr>
      <w:tr w:rsidR="00022B91" w:rsidRPr="007904D0" w:rsidTr="0095684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22B91" w:rsidTr="0095684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22B91" w:rsidTr="0095684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22B91" w:rsidTr="007904D0">
        <w:trPr>
          <w:trHeight w:hRule="exact" w:val="277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022B91"/>
        </w:tc>
        <w:tc>
          <w:tcPr>
            <w:tcW w:w="15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5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4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22B91" w:rsidTr="007904D0">
        <w:trPr>
          <w:trHeight w:hRule="exact" w:val="697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5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Орлова Е.А.,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Козьяков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Р.В.</w:t>
            </w:r>
          </w:p>
        </w:tc>
        <w:tc>
          <w:tcPr>
            <w:tcW w:w="35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Патопсихология: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спец.: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44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7904D0" w:rsidRPr="007904D0" w:rsidTr="007904D0">
        <w:trPr>
          <w:trHeight w:hRule="exact" w:val="1211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5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Pr="004D3A7D" w:rsidRDefault="007904D0" w:rsidP="007904D0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Гончарова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 xml:space="preserve"> В.Г.</w:t>
            </w:r>
          </w:p>
        </w:tc>
        <w:tc>
          <w:tcPr>
            <w:tcW w:w="35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Pr="004D3A7D" w:rsidRDefault="007904D0" w:rsidP="007904D0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Комплексное медико-психолого-педагогическое сопровождение лиц с ограниченными возможностями здоровья в условиях непрерывного инклюзивного </w:t>
            </w: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образования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монография</w:t>
            </w:r>
          </w:p>
        </w:tc>
        <w:tc>
          <w:tcPr>
            <w:tcW w:w="44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Pr="004D3A7D" w:rsidRDefault="007904D0" w:rsidP="007904D0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Красноярск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Сибирский федеральный университет, 2014. - 248 </w:t>
            </w: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с.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табл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, схем., ил. -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. в кн.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ISBN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978-5-7638-3133-7 ; То же [Электронный ресурс].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hyperlink r:id="rId6" w:history="1"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http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biblioclub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ru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index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php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?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page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book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&amp;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id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=435603</w:t>
              </w:r>
            </w:hyperlink>
          </w:p>
        </w:tc>
      </w:tr>
      <w:bookmarkEnd w:id="0"/>
      <w:tr w:rsidR="007904D0" w:rsidTr="0095684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904D0" w:rsidTr="007904D0">
        <w:trPr>
          <w:trHeight w:hRule="exact" w:val="277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/>
        </w:tc>
        <w:tc>
          <w:tcPr>
            <w:tcW w:w="15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5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4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904D0" w:rsidRPr="007904D0" w:rsidTr="007904D0">
        <w:trPr>
          <w:trHeight w:hRule="exact" w:val="697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5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Pr="00D15509" w:rsidRDefault="007904D0" w:rsidP="007904D0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D15509">
              <w:rPr>
                <w:rFonts w:ascii="Times New Roman" w:hAnsi="Times New Roman"/>
                <w:sz w:val="18"/>
                <w:szCs w:val="18"/>
              </w:rPr>
              <w:t>Нагаев</w:t>
            </w:r>
            <w:proofErr w:type="spellEnd"/>
            <w:r w:rsidRPr="00D15509">
              <w:rPr>
                <w:rFonts w:ascii="Times New Roman" w:hAnsi="Times New Roman"/>
                <w:sz w:val="18"/>
                <w:szCs w:val="18"/>
              </w:rPr>
              <w:t xml:space="preserve"> В.В.</w:t>
            </w:r>
          </w:p>
        </w:tc>
        <w:tc>
          <w:tcPr>
            <w:tcW w:w="35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Pr="00D15509" w:rsidRDefault="007904D0" w:rsidP="007904D0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Основы судебно-психологической </w:t>
            </w:r>
            <w:proofErr w:type="gramStart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экспертизы :</w:t>
            </w:r>
            <w:proofErr w:type="gramEnd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учебное пособие</w:t>
            </w:r>
          </w:p>
        </w:tc>
        <w:tc>
          <w:tcPr>
            <w:tcW w:w="44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Pr="00D15509" w:rsidRDefault="007904D0" w:rsidP="007904D0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Москва :</w:t>
            </w:r>
            <w:proofErr w:type="gramEnd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Юнити</w:t>
            </w:r>
            <w:proofErr w:type="spellEnd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-Дана, 2015. - 431 с. - </w:t>
            </w:r>
            <w:proofErr w:type="spellStart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. в кн. - </w:t>
            </w:r>
            <w:r w:rsidRPr="00D15509">
              <w:rPr>
                <w:rFonts w:ascii="Times New Roman" w:hAnsi="Times New Roman"/>
                <w:sz w:val="18"/>
                <w:szCs w:val="18"/>
              </w:rPr>
              <w:t>ISBN</w:t>
            </w:r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5-238-00475-</w:t>
            </w:r>
            <w:proofErr w:type="gramStart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3 ;</w:t>
            </w:r>
            <w:proofErr w:type="gramEnd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То же [Электронный ресурс]. - </w:t>
            </w:r>
            <w:r w:rsidRPr="00D15509">
              <w:rPr>
                <w:rFonts w:ascii="Times New Roman" w:hAnsi="Times New Roman"/>
                <w:sz w:val="18"/>
                <w:szCs w:val="18"/>
              </w:rPr>
              <w:t>URL</w:t>
            </w:r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:</w:t>
            </w:r>
            <w:r w:rsidRPr="00D15509">
              <w:rPr>
                <w:rFonts w:ascii="Times New Roman" w:hAnsi="Times New Roman"/>
                <w:sz w:val="18"/>
                <w:szCs w:val="18"/>
              </w:rPr>
              <w:t> </w:t>
            </w:r>
            <w:hyperlink r:id="rId7" w:history="1"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http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biblioclub</w:t>
              </w:r>
              <w:proofErr w:type="spellEnd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ru</w:t>
              </w:r>
              <w:proofErr w:type="spellEnd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/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index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php</w:t>
              </w:r>
              <w:proofErr w:type="spellEnd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?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page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book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&amp;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id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=114489</w:t>
              </w:r>
            </w:hyperlink>
          </w:p>
        </w:tc>
      </w:tr>
      <w:tr w:rsidR="007904D0" w:rsidRPr="007904D0" w:rsidTr="007904D0">
        <w:trPr>
          <w:trHeight w:hRule="exact" w:val="1240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5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Pr="00D15509" w:rsidRDefault="007904D0" w:rsidP="007904D0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D15509">
              <w:rPr>
                <w:rFonts w:ascii="Times New Roman" w:hAnsi="Times New Roman"/>
                <w:sz w:val="18"/>
                <w:szCs w:val="18"/>
              </w:rPr>
              <w:t>Григорьев</w:t>
            </w:r>
            <w:proofErr w:type="spellEnd"/>
            <w:r w:rsidRPr="00D15509">
              <w:rPr>
                <w:rFonts w:ascii="Times New Roman" w:hAnsi="Times New Roman"/>
                <w:sz w:val="18"/>
                <w:szCs w:val="18"/>
              </w:rPr>
              <w:t xml:space="preserve"> Н.Б.</w:t>
            </w:r>
          </w:p>
        </w:tc>
        <w:tc>
          <w:tcPr>
            <w:tcW w:w="35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Pr="00D15509" w:rsidRDefault="007904D0" w:rsidP="007904D0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Психологическое консультирование, </w:t>
            </w:r>
            <w:proofErr w:type="spellStart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психокоррекция</w:t>
            </w:r>
            <w:proofErr w:type="spellEnd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и профилактика </w:t>
            </w:r>
            <w:proofErr w:type="gramStart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зависимости :</w:t>
            </w:r>
            <w:proofErr w:type="gramEnd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учебное пособие</w:t>
            </w:r>
          </w:p>
        </w:tc>
        <w:tc>
          <w:tcPr>
            <w:tcW w:w="44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Pr="00D15509" w:rsidRDefault="007904D0" w:rsidP="007904D0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Санкт-</w:t>
            </w:r>
            <w:proofErr w:type="gramStart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Петербург :</w:t>
            </w:r>
            <w:proofErr w:type="gramEnd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Санкт-Петербургский государственный институт психологии и социальной работы, 2012. - 304 </w:t>
            </w:r>
            <w:proofErr w:type="gramStart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с. :</w:t>
            </w:r>
            <w:proofErr w:type="gramEnd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ил. - </w:t>
            </w:r>
            <w:proofErr w:type="spellStart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.: с. 277-284. - </w:t>
            </w:r>
            <w:r w:rsidRPr="00D15509">
              <w:rPr>
                <w:rFonts w:ascii="Times New Roman" w:hAnsi="Times New Roman"/>
                <w:sz w:val="18"/>
                <w:szCs w:val="18"/>
              </w:rPr>
              <w:t>ISBN</w:t>
            </w:r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978-5-98238-026-</w:t>
            </w:r>
            <w:proofErr w:type="gramStart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5 ;</w:t>
            </w:r>
            <w:proofErr w:type="gramEnd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То же [Электронный ресурс]. - </w:t>
            </w:r>
            <w:r w:rsidRPr="00D15509">
              <w:rPr>
                <w:rFonts w:ascii="Times New Roman" w:hAnsi="Times New Roman"/>
                <w:sz w:val="18"/>
                <w:szCs w:val="18"/>
              </w:rPr>
              <w:t>URL</w:t>
            </w:r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:</w:t>
            </w:r>
            <w:r w:rsidRPr="00D15509">
              <w:rPr>
                <w:rFonts w:ascii="Times New Roman" w:hAnsi="Times New Roman"/>
                <w:sz w:val="18"/>
                <w:szCs w:val="18"/>
              </w:rPr>
              <w:t> </w:t>
            </w:r>
            <w:hyperlink r:id="rId8" w:history="1"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http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biblioclub</w:t>
              </w:r>
              <w:proofErr w:type="spellEnd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ru</w:t>
              </w:r>
              <w:proofErr w:type="spellEnd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/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index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php</w:t>
              </w:r>
              <w:proofErr w:type="spellEnd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?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page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book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&amp;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id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=277327</w:t>
              </w:r>
            </w:hyperlink>
          </w:p>
        </w:tc>
      </w:tr>
      <w:tr w:rsidR="007904D0" w:rsidTr="007904D0">
        <w:trPr>
          <w:trHeight w:hRule="exact" w:val="478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5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Pr="00382ECD" w:rsidRDefault="007904D0" w:rsidP="00790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Змановская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Е.В., Рыбников В.Ю.</w:t>
            </w:r>
          </w:p>
        </w:tc>
        <w:tc>
          <w:tcPr>
            <w:tcW w:w="35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Pr="00382ECD" w:rsidRDefault="007904D0" w:rsidP="00790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личности и группы: [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44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7904D0" w:rsidRPr="007904D0" w:rsidTr="0095684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Pr="00382ECD" w:rsidRDefault="007904D0" w:rsidP="007904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904D0" w:rsidRPr="007904D0" w:rsidTr="007904D0">
        <w:trPr>
          <w:trHeight w:hRule="exact" w:val="1137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Pr="00382ECD" w:rsidRDefault="007904D0" w:rsidP="00790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детей и подростков в современных социокультурных условиях : учебное пособие / Министерство образования и науки РФ, Федеральное государственное бюджетное образовательное учреждение высшего профессионального образования «Российский государственный педагогический университет им. А. И. Герцена» ; науч. ред. В.В. Семикин, Н.Н. Королева и др. - Санкт-Петербург. : РГПУ им. А. И. Герцена, 2013. - 184 </w:t>
            </w:r>
            <w:proofErr w:type="gram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978-5-8064-1938-6 ; То же [Электронный ресурс].</w:t>
            </w:r>
          </w:p>
        </w:tc>
      </w:tr>
      <w:tr w:rsidR="007904D0" w:rsidRPr="007904D0" w:rsidTr="007904D0">
        <w:trPr>
          <w:trHeight w:hRule="exact" w:val="917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Pr="00382ECD" w:rsidRDefault="007904D0" w:rsidP="00790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Гилева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Н.С. Психология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поведения :</w:t>
            </w:r>
            <w:proofErr w:type="gram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Н.С.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Гилева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спорта, туризма и молодежной политики Российской Федерации, Сибирский государственный университет физической культуры и спорта. - Изд. 2-е,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испр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</w:t>
            </w:r>
            <w:proofErr w:type="gram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Омск :</w:t>
            </w:r>
            <w:proofErr w:type="gram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СибГУФК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2012. - 128 </w:t>
            </w:r>
            <w:proofErr w:type="gram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; То же [Электронный ресурс].</w:t>
            </w:r>
          </w:p>
        </w:tc>
      </w:tr>
      <w:tr w:rsidR="007904D0" w:rsidTr="0095684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904D0" w:rsidTr="007904D0">
        <w:trPr>
          <w:trHeight w:hRule="exact" w:val="287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7904D0" w:rsidTr="007904D0">
        <w:trPr>
          <w:trHeight w:hRule="exact" w:val="287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7904D0" w:rsidRPr="007904D0" w:rsidTr="007904D0">
        <w:trPr>
          <w:trHeight w:hRule="exact" w:val="279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Pr="00382ECD" w:rsidRDefault="007904D0" w:rsidP="00790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7904D0" w:rsidTr="0095684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904D0" w:rsidRPr="007904D0" w:rsidTr="007904D0">
        <w:trPr>
          <w:trHeight w:hRule="exact" w:val="287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Pr="00382ECD" w:rsidRDefault="007904D0" w:rsidP="00790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7904D0" w:rsidRPr="007904D0" w:rsidTr="007904D0">
        <w:trPr>
          <w:trHeight w:hRule="exact" w:val="287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Pr="00382ECD" w:rsidRDefault="007904D0" w:rsidP="00790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7904D0" w:rsidRPr="007904D0" w:rsidTr="007904D0">
        <w:trPr>
          <w:trHeight w:hRule="exact" w:val="279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Pr="00382ECD" w:rsidRDefault="007904D0" w:rsidP="00790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7904D0" w:rsidRPr="007904D0" w:rsidTr="007904D0">
        <w:trPr>
          <w:trHeight w:hRule="exact" w:val="277"/>
        </w:trPr>
        <w:tc>
          <w:tcPr>
            <w:tcW w:w="734" w:type="dxa"/>
          </w:tcPr>
          <w:p w:rsidR="007904D0" w:rsidRPr="00382ECD" w:rsidRDefault="007904D0" w:rsidP="007904D0">
            <w:pPr>
              <w:rPr>
                <w:lang w:val="ru-RU"/>
              </w:rPr>
            </w:pPr>
          </w:p>
        </w:tc>
        <w:tc>
          <w:tcPr>
            <w:tcW w:w="1570" w:type="dxa"/>
          </w:tcPr>
          <w:p w:rsidR="007904D0" w:rsidRPr="00382ECD" w:rsidRDefault="007904D0" w:rsidP="007904D0">
            <w:pPr>
              <w:rPr>
                <w:lang w:val="ru-RU"/>
              </w:rPr>
            </w:pPr>
          </w:p>
        </w:tc>
        <w:tc>
          <w:tcPr>
            <w:tcW w:w="1441" w:type="dxa"/>
          </w:tcPr>
          <w:p w:rsidR="007904D0" w:rsidRPr="00382ECD" w:rsidRDefault="007904D0" w:rsidP="007904D0">
            <w:pPr>
              <w:rPr>
                <w:lang w:val="ru-RU"/>
              </w:rPr>
            </w:pPr>
          </w:p>
        </w:tc>
        <w:tc>
          <w:tcPr>
            <w:tcW w:w="2083" w:type="dxa"/>
          </w:tcPr>
          <w:p w:rsidR="007904D0" w:rsidRPr="00382ECD" w:rsidRDefault="007904D0" w:rsidP="007904D0">
            <w:pPr>
              <w:rPr>
                <w:lang w:val="ru-RU"/>
              </w:rPr>
            </w:pPr>
          </w:p>
        </w:tc>
        <w:tc>
          <w:tcPr>
            <w:tcW w:w="2563" w:type="dxa"/>
          </w:tcPr>
          <w:p w:rsidR="007904D0" w:rsidRPr="00382ECD" w:rsidRDefault="007904D0" w:rsidP="007904D0">
            <w:pPr>
              <w:rPr>
                <w:lang w:val="ru-RU"/>
              </w:rPr>
            </w:pPr>
          </w:p>
        </w:tc>
        <w:tc>
          <w:tcPr>
            <w:tcW w:w="1883" w:type="dxa"/>
          </w:tcPr>
          <w:p w:rsidR="007904D0" w:rsidRPr="00382ECD" w:rsidRDefault="007904D0" w:rsidP="007904D0">
            <w:pPr>
              <w:rPr>
                <w:lang w:val="ru-RU"/>
              </w:rPr>
            </w:pPr>
          </w:p>
        </w:tc>
      </w:tr>
      <w:tr w:rsidR="007904D0" w:rsidRPr="007904D0" w:rsidTr="0095684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04D0" w:rsidRPr="00382ECD" w:rsidRDefault="007904D0" w:rsidP="007904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904D0" w:rsidRPr="007904D0" w:rsidTr="007904D0">
        <w:trPr>
          <w:trHeight w:hRule="exact" w:val="727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Pr="00382ECD" w:rsidRDefault="007904D0" w:rsidP="00790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7904D0" w:rsidRPr="007904D0" w:rsidTr="007904D0">
        <w:trPr>
          <w:trHeight w:hRule="exact" w:val="727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7.2</w:t>
            </w:r>
          </w:p>
        </w:tc>
        <w:tc>
          <w:tcPr>
            <w:tcW w:w="95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Pr="00382ECD" w:rsidRDefault="007904D0" w:rsidP="00790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7904D0" w:rsidRPr="007904D0" w:rsidTr="007904D0">
        <w:trPr>
          <w:trHeight w:hRule="exact" w:val="279"/>
        </w:trPr>
        <w:tc>
          <w:tcPr>
            <w:tcW w:w="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Default="007904D0" w:rsidP="00790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4D0" w:rsidRPr="00382ECD" w:rsidRDefault="007904D0" w:rsidP="007904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</w:tbl>
    <w:p w:rsidR="00022B91" w:rsidRPr="00382ECD" w:rsidRDefault="00382ECD">
      <w:pPr>
        <w:rPr>
          <w:sz w:val="0"/>
          <w:szCs w:val="0"/>
          <w:lang w:val="ru-RU"/>
        </w:rPr>
      </w:pPr>
      <w:r w:rsidRPr="00382EC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6"/>
        <w:gridCol w:w="4744"/>
        <w:gridCol w:w="984"/>
      </w:tblGrid>
      <w:tr w:rsidR="00022B9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022B91" w:rsidRDefault="00022B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22B91" w:rsidRDefault="00382E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022B91" w:rsidRPr="007904D0">
        <w:trPr>
          <w:trHeight w:hRule="exact" w:val="370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22B91" w:rsidRPr="007904D0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022B91" w:rsidRPr="00382ECD" w:rsidRDefault="00022B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022B91" w:rsidRPr="00382ECD" w:rsidRDefault="00382E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E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022B91" w:rsidRPr="00382ECD" w:rsidRDefault="00022B91">
      <w:pPr>
        <w:rPr>
          <w:lang w:val="ru-RU"/>
        </w:rPr>
      </w:pPr>
    </w:p>
    <w:sectPr w:rsidR="00022B91" w:rsidRPr="00382ECD" w:rsidSect="00022B9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2B91"/>
    <w:rsid w:val="0002418B"/>
    <w:rsid w:val="001F0BC7"/>
    <w:rsid w:val="00382ECD"/>
    <w:rsid w:val="007904D0"/>
    <w:rsid w:val="0095684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368C2F5C-31DB-479C-9BF3-CD0B84D734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22B9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82E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82EC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95684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77327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114489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biblioclub.ru/index.php?page=book&amp;id=435603" TargetMode="External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9</Pages>
  <Words>2653</Words>
  <Characters>15124</Characters>
  <Application>Microsoft Office Word</Application>
  <DocSecurity>0</DocSecurity>
  <Lines>126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17742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МРТЗ-17,18_plx_Технологии профилактики и интервенции отклоняющегося поведения лиц с ограниченными возможностями здоровья_</dc:title>
  <dc:creator>FastReport.NET</dc:creator>
  <cp:lastModifiedBy>НАТАША</cp:lastModifiedBy>
  <cp:revision>4</cp:revision>
  <dcterms:created xsi:type="dcterms:W3CDTF">2019-05-24T13:07:00Z</dcterms:created>
  <dcterms:modified xsi:type="dcterms:W3CDTF">2019-09-01T20:46:00Z</dcterms:modified>
</cp:coreProperties>
</file>